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附件：</w:t>
      </w:r>
    </w:p>
    <w:p>
      <w:pPr>
        <w:spacing w:line="400" w:lineRule="exact"/>
        <w:jc w:val="both"/>
        <w:rPr>
          <w:rFonts w:hint="eastAsia"/>
          <w:b/>
          <w:sz w:val="36"/>
          <w:szCs w:val="36"/>
          <w:lang w:val="en-US" w:eastAsia="zh-CN"/>
        </w:rPr>
      </w:pPr>
    </w:p>
    <w:p>
      <w:pPr>
        <w:spacing w:line="4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报价单</w:t>
      </w:r>
    </w:p>
    <w:p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致：福州民天食品工业园有限公司</w:t>
      </w:r>
    </w:p>
    <w:tbl>
      <w:tblPr>
        <w:tblStyle w:val="2"/>
        <w:tblW w:w="9644" w:type="dxa"/>
        <w:tblInd w:w="1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1701"/>
        <w:gridCol w:w="992"/>
        <w:gridCol w:w="1559"/>
        <w:gridCol w:w="1559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采购数量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料色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重量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单价        （元/只）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415ml玻璃瓶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3666432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白料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240±12g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500ml玻璃瓶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6021120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白料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260±16g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1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合计金额</w:t>
            </w:r>
          </w:p>
        </w:tc>
        <w:tc>
          <w:tcPr>
            <w:tcW w:w="751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964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40" w:lineRule="exact"/>
              <w:ind w:left="1200" w:hanging="1200" w:hangingChars="5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质量要求：质量符合GB 19778-2005《包装玻璃容器 铅、镉、砷、锑溶出允许限量》及国家其它相关的玻璃容器卫生标准 。</w:t>
            </w:r>
          </w:p>
          <w:p>
            <w:pPr>
              <w:spacing w:line="340" w:lineRule="exact"/>
              <w:ind w:left="1200" w:hanging="1200" w:hangingChars="5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包装方式：塑料托盘层与层之间用万通板，垛高不得超过1.3米。</w:t>
            </w:r>
          </w:p>
          <w:p>
            <w:pPr>
              <w:spacing w:line="340" w:lineRule="exact"/>
              <w:ind w:left="1200" w:hanging="1200" w:hangingChars="5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开票及其它：单价含13%增值税专用发票、</w:t>
            </w:r>
            <w:r>
              <w:rPr>
                <w:rFonts w:hint="eastAsia"/>
                <w:b/>
                <w:sz w:val="24"/>
                <w:szCs w:val="24"/>
              </w:rPr>
              <w:t>开模费</w:t>
            </w:r>
            <w:r>
              <w:rPr>
                <w:rFonts w:hint="eastAsia"/>
                <w:sz w:val="24"/>
                <w:szCs w:val="24"/>
              </w:rPr>
              <w:t>、运费(不含卸车费)等一切费用。产品由托盘包装，包装物（塑料地台板、口型木架、万通板）无偿退回。玻璃瓶设计图样见附件。</w:t>
            </w:r>
          </w:p>
        </w:tc>
      </w:tr>
    </w:tbl>
    <w:p>
      <w:pPr>
        <w:spacing w:line="400" w:lineRule="exact"/>
        <w:rPr>
          <w:b/>
          <w:sz w:val="24"/>
          <w:szCs w:val="24"/>
        </w:rPr>
      </w:pPr>
    </w:p>
    <w:p>
      <w:pPr>
        <w:spacing w:line="400" w:lineRule="exact"/>
        <w:ind w:firstLine="3720" w:firstLineChars="1550"/>
        <w:rPr>
          <w:sz w:val="24"/>
          <w:szCs w:val="24"/>
        </w:rPr>
      </w:pPr>
    </w:p>
    <w:p>
      <w:pPr>
        <w:spacing w:line="400" w:lineRule="exact"/>
        <w:ind w:firstLine="3720" w:firstLineChars="1550"/>
        <w:rPr>
          <w:sz w:val="24"/>
          <w:szCs w:val="24"/>
        </w:rPr>
      </w:pPr>
    </w:p>
    <w:p>
      <w:pPr>
        <w:spacing w:line="400" w:lineRule="exact"/>
        <w:ind w:firstLine="3720" w:firstLineChars="1550"/>
        <w:rPr>
          <w:sz w:val="24"/>
          <w:szCs w:val="24"/>
        </w:rPr>
      </w:pPr>
    </w:p>
    <w:p>
      <w:pPr>
        <w:spacing w:line="400" w:lineRule="exact"/>
        <w:ind w:firstLine="3720" w:firstLineChars="1550"/>
        <w:rPr>
          <w:sz w:val="24"/>
          <w:szCs w:val="24"/>
        </w:rPr>
      </w:pPr>
    </w:p>
    <w:p>
      <w:pPr>
        <w:spacing w:line="400" w:lineRule="exact"/>
        <w:ind w:firstLine="3720" w:firstLineChars="1550"/>
        <w:rPr>
          <w:sz w:val="24"/>
          <w:szCs w:val="24"/>
        </w:rPr>
      </w:pPr>
      <w:r>
        <w:rPr>
          <w:rFonts w:hint="eastAsia"/>
          <w:sz w:val="24"/>
          <w:szCs w:val="24"/>
        </w:rPr>
        <w:t>报价单位全称（盖章）：</w:t>
      </w:r>
    </w:p>
    <w:p>
      <w:pPr>
        <w:spacing w:line="400" w:lineRule="exact"/>
        <w:ind w:firstLine="3720" w:firstLineChars="155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</w:t>
      </w:r>
    </w:p>
    <w:p>
      <w:pPr>
        <w:spacing w:line="400" w:lineRule="exact"/>
        <w:ind w:firstLine="3720" w:firstLineChars="1550"/>
        <w:rPr>
          <w:sz w:val="24"/>
          <w:szCs w:val="24"/>
        </w:rPr>
      </w:pPr>
      <w:r>
        <w:rPr>
          <w:rFonts w:hint="eastAsia"/>
          <w:sz w:val="24"/>
          <w:szCs w:val="24"/>
        </w:rPr>
        <w:t>电  话：</w:t>
      </w:r>
    </w:p>
    <w:p>
      <w:pPr>
        <w:ind w:firstLine="7200" w:firstLineChars="30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    月   日 </w:t>
      </w:r>
    </w:p>
    <w:p>
      <w:pPr>
        <w:ind w:firstLine="7200" w:firstLineChars="3000"/>
        <w:rPr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附件</w:t>
      </w:r>
      <w:r>
        <w:rPr>
          <w:rFonts w:hint="eastAsia"/>
          <w:b/>
          <w:sz w:val="24"/>
          <w:szCs w:val="24"/>
        </w:rPr>
        <w:t>：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24"/>
          <w:szCs w:val="24"/>
        </w:rPr>
        <w:t>415ml玻璃瓶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drawing>
          <wp:inline distT="0" distB="0" distL="0" distR="0">
            <wp:extent cx="5274310" cy="4533900"/>
            <wp:effectExtent l="0" t="0" r="2540" b="0"/>
            <wp:docPr id="15" name="图片 3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500ml玻璃瓶</w:t>
      </w:r>
    </w:p>
    <w:p>
      <w:r>
        <w:rPr>
          <w:b/>
          <w:sz w:val="32"/>
          <w:szCs w:val="32"/>
        </w:rPr>
        <w:drawing>
          <wp:inline distT="0" distB="0" distL="0" distR="0">
            <wp:extent cx="5274310" cy="4086225"/>
            <wp:effectExtent l="0" t="0" r="2540" b="9525"/>
            <wp:docPr id="14" name="图片 1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 descr="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OTkwZjI4YjlmZDg2OGJlYTg3ZDYzYjQ1YTg2NzAifQ=="/>
  </w:docVars>
  <w:rsids>
    <w:rsidRoot w:val="5A7867C0"/>
    <w:rsid w:val="5A78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2024-03-07T01:38:00Z</dcterms:created>
  <dc:creator>Administrator</dc:creator>
  <cp:lastModifiedBy>Administrator</cp:lastModifiedBy>
  <dcterms:modified xsi:type="dcterms:W3CDTF">2024-03-07T01:39:13Z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9CE2486377F54072873222E08C99907F_11</vt:lpwstr>
  </property>
</Properties>
</file>